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70D44" w14:textId="77777777" w:rsidR="00243A95" w:rsidRPr="006A4F2F" w:rsidRDefault="00243A95" w:rsidP="00C12B83">
      <w:pPr>
        <w:jc w:val="center"/>
        <w:rPr>
          <w:rFonts w:ascii="Times New Roman" w:hAnsi="Times New Roman" w:cs="Times New Roman"/>
          <w:b/>
          <w:bCs/>
        </w:rPr>
      </w:pPr>
      <w:r w:rsidRPr="006A4F2F">
        <w:rPr>
          <w:rFonts w:ascii="Times New Roman" w:hAnsi="Times New Roman" w:cs="Times New Roman"/>
          <w:b/>
          <w:bCs/>
        </w:rPr>
        <w:t>Report on Open House Activity</w:t>
      </w:r>
    </w:p>
    <w:p w14:paraId="46B4F585" w14:textId="77777777" w:rsidR="00243A95" w:rsidRPr="006A4F2F" w:rsidRDefault="00243A95" w:rsidP="006A4F2F">
      <w:pPr>
        <w:jc w:val="both"/>
        <w:rPr>
          <w:rFonts w:ascii="Times New Roman" w:hAnsi="Times New Roman" w:cs="Times New Roman"/>
          <w:b/>
          <w:bCs/>
        </w:rPr>
      </w:pPr>
      <w:r w:rsidRPr="006A4F2F">
        <w:rPr>
          <w:rFonts w:ascii="Times New Roman" w:hAnsi="Times New Roman" w:cs="Times New Roman"/>
          <w:b/>
          <w:bCs/>
        </w:rPr>
        <w:t>School of Interdisciplinary Engineering &amp; Sciences (SINES), NUST</w:t>
      </w:r>
    </w:p>
    <w:p w14:paraId="273BC70F" w14:textId="77777777" w:rsidR="00243A95" w:rsidRPr="006A4F2F" w:rsidRDefault="00243A95" w:rsidP="006A4F2F">
      <w:pPr>
        <w:jc w:val="both"/>
        <w:rPr>
          <w:rFonts w:ascii="Times New Roman" w:hAnsi="Times New Roman" w:cs="Times New Roman"/>
          <w:b/>
          <w:bCs/>
        </w:rPr>
      </w:pPr>
      <w:r w:rsidRPr="006A4F2F">
        <w:rPr>
          <w:rFonts w:ascii="Times New Roman" w:hAnsi="Times New Roman" w:cs="Times New Roman"/>
          <w:b/>
          <w:bCs/>
        </w:rPr>
        <w:t>Held on 11 May 2026</w:t>
      </w:r>
    </w:p>
    <w:p w14:paraId="3B5058D3" w14:textId="77777777" w:rsidR="00243A95" w:rsidRPr="00231BE6" w:rsidRDefault="00243A95" w:rsidP="006A4F2F">
      <w:pPr>
        <w:jc w:val="both"/>
        <w:rPr>
          <w:rFonts w:ascii="Times New Roman" w:hAnsi="Times New Roman" w:cs="Times New Roman"/>
        </w:rPr>
      </w:pPr>
      <w:r w:rsidRPr="006A4F2F">
        <w:rPr>
          <w:rFonts w:ascii="Times New Roman" w:hAnsi="Times New Roman" w:cs="Times New Roman"/>
        </w:rPr>
        <w:t>The School of Interdisciplinary Engineering &amp; Sciences (SINES), NUST successfully organized an Open House activity on 11 May 2026 for prospective postgraduate students interested in exploring academic and research opportunities at the school.</w:t>
      </w:r>
    </w:p>
    <w:p w14:paraId="146C7058" w14:textId="2973B5E6" w:rsidR="00243A95" w:rsidRPr="006A4F2F" w:rsidRDefault="00243A95" w:rsidP="006A4F2F">
      <w:pPr>
        <w:jc w:val="both"/>
        <w:rPr>
          <w:rFonts w:ascii="Times New Roman" w:hAnsi="Times New Roman" w:cs="Times New Roman"/>
        </w:rPr>
      </w:pPr>
      <w:r w:rsidRPr="00231BE6">
        <w:rPr>
          <w:rFonts w:ascii="Times New Roman" w:hAnsi="Times New Roman" w:cs="Times New Roman"/>
        </w:rPr>
        <w:t xml:space="preserve">The activity was coordinated by the faculty team comprising Dr. </w:t>
      </w:r>
      <w:r w:rsidR="00231BE6" w:rsidRPr="00231BE6">
        <w:rPr>
          <w:rFonts w:ascii="Times New Roman" w:hAnsi="Times New Roman" w:cs="Times New Roman"/>
        </w:rPr>
        <w:t>Ammar Mushtaq</w:t>
      </w:r>
      <w:r w:rsidRPr="00231BE6">
        <w:rPr>
          <w:rFonts w:ascii="Times New Roman" w:hAnsi="Times New Roman" w:cs="Times New Roman"/>
        </w:rPr>
        <w:t xml:space="preserve">, Dr. </w:t>
      </w:r>
      <w:r w:rsidR="00231BE6" w:rsidRPr="00231BE6">
        <w:rPr>
          <w:rFonts w:ascii="Times New Roman" w:hAnsi="Times New Roman" w:cs="Times New Roman"/>
        </w:rPr>
        <w:t>Muhammad Qasim</w:t>
      </w:r>
      <w:r w:rsidR="008D1255">
        <w:rPr>
          <w:rFonts w:ascii="Times New Roman" w:hAnsi="Times New Roman" w:cs="Times New Roman"/>
        </w:rPr>
        <w:t xml:space="preserve"> and </w:t>
      </w:r>
      <w:r w:rsidRPr="00231BE6">
        <w:rPr>
          <w:rFonts w:ascii="Times New Roman" w:hAnsi="Times New Roman" w:cs="Times New Roman"/>
        </w:rPr>
        <w:t xml:space="preserve">Dr. </w:t>
      </w:r>
      <w:r w:rsidR="00231BE6" w:rsidRPr="00231BE6">
        <w:rPr>
          <w:rFonts w:ascii="Times New Roman" w:hAnsi="Times New Roman" w:cs="Times New Roman"/>
        </w:rPr>
        <w:t>Marium Fiaz</w:t>
      </w:r>
      <w:r w:rsidR="008D1255">
        <w:rPr>
          <w:rFonts w:ascii="Times New Roman" w:hAnsi="Times New Roman" w:cs="Times New Roman"/>
        </w:rPr>
        <w:t xml:space="preserve">. </w:t>
      </w:r>
      <w:r w:rsidRPr="006A4F2F">
        <w:rPr>
          <w:rFonts w:ascii="Times New Roman" w:hAnsi="Times New Roman" w:cs="Times New Roman"/>
        </w:rPr>
        <w:t>A total of 37 participants completed formal registration for the event. In addition, a considerable number of walk-in participants, including students from NSTP and current undergraduate students interested in pursuing higher studies, also attended the session.</w:t>
      </w:r>
    </w:p>
    <w:p w14:paraId="1F1EA3B5" w14:textId="77777777" w:rsidR="00243A95" w:rsidRPr="006A4F2F" w:rsidRDefault="00243A95" w:rsidP="006A4F2F">
      <w:pPr>
        <w:jc w:val="both"/>
        <w:rPr>
          <w:rFonts w:ascii="Times New Roman" w:hAnsi="Times New Roman" w:cs="Times New Roman"/>
        </w:rPr>
      </w:pPr>
      <w:r w:rsidRPr="006A4F2F">
        <w:rPr>
          <w:rFonts w:ascii="Times New Roman" w:hAnsi="Times New Roman" w:cs="Times New Roman"/>
        </w:rPr>
        <w:t>The event remained highly interactive throughout the day and provided prospective students with detailed information regarding:</w:t>
      </w:r>
    </w:p>
    <w:p w14:paraId="757B1205" w14:textId="77777777" w:rsidR="00243A95" w:rsidRPr="006A4F2F" w:rsidRDefault="00243A95" w:rsidP="006A4F2F">
      <w:pPr>
        <w:numPr>
          <w:ilvl w:val="0"/>
          <w:numId w:val="1"/>
        </w:numPr>
        <w:jc w:val="both"/>
        <w:rPr>
          <w:rFonts w:ascii="Times New Roman" w:hAnsi="Times New Roman" w:cs="Times New Roman"/>
        </w:rPr>
      </w:pPr>
      <w:r w:rsidRPr="006A4F2F">
        <w:rPr>
          <w:rFonts w:ascii="Times New Roman" w:hAnsi="Times New Roman" w:cs="Times New Roman"/>
        </w:rPr>
        <w:t xml:space="preserve">Postgraduate programs and disciplines offered at SINES </w:t>
      </w:r>
    </w:p>
    <w:p w14:paraId="0D6F3DA9" w14:textId="77777777" w:rsidR="00243A95" w:rsidRPr="006A4F2F" w:rsidRDefault="00243A95" w:rsidP="006A4F2F">
      <w:pPr>
        <w:numPr>
          <w:ilvl w:val="0"/>
          <w:numId w:val="1"/>
        </w:numPr>
        <w:jc w:val="both"/>
        <w:rPr>
          <w:rFonts w:ascii="Times New Roman" w:hAnsi="Times New Roman" w:cs="Times New Roman"/>
        </w:rPr>
      </w:pPr>
      <w:r w:rsidRPr="006A4F2F">
        <w:rPr>
          <w:rFonts w:ascii="Times New Roman" w:hAnsi="Times New Roman" w:cs="Times New Roman"/>
        </w:rPr>
        <w:t xml:space="preserve">Admission procedures and eligibility criteria </w:t>
      </w:r>
    </w:p>
    <w:p w14:paraId="7F9D28F9" w14:textId="77777777" w:rsidR="00243A95" w:rsidRPr="006A4F2F" w:rsidRDefault="00243A95" w:rsidP="006A4F2F">
      <w:pPr>
        <w:numPr>
          <w:ilvl w:val="0"/>
          <w:numId w:val="1"/>
        </w:numPr>
        <w:jc w:val="both"/>
        <w:rPr>
          <w:rFonts w:ascii="Times New Roman" w:hAnsi="Times New Roman" w:cs="Times New Roman"/>
        </w:rPr>
      </w:pPr>
      <w:r w:rsidRPr="006A4F2F">
        <w:rPr>
          <w:rFonts w:ascii="Times New Roman" w:hAnsi="Times New Roman" w:cs="Times New Roman"/>
        </w:rPr>
        <w:t xml:space="preserve">Research laboratories and available facilities </w:t>
      </w:r>
    </w:p>
    <w:p w14:paraId="4B39DB95" w14:textId="77777777" w:rsidR="00243A95" w:rsidRPr="006A4F2F" w:rsidRDefault="00243A95" w:rsidP="006A4F2F">
      <w:pPr>
        <w:numPr>
          <w:ilvl w:val="0"/>
          <w:numId w:val="1"/>
        </w:numPr>
        <w:jc w:val="both"/>
        <w:rPr>
          <w:rFonts w:ascii="Times New Roman" w:hAnsi="Times New Roman" w:cs="Times New Roman"/>
        </w:rPr>
      </w:pPr>
      <w:r w:rsidRPr="006A4F2F">
        <w:rPr>
          <w:rFonts w:ascii="Times New Roman" w:hAnsi="Times New Roman" w:cs="Times New Roman"/>
        </w:rPr>
        <w:t xml:space="preserve">Ongoing research activities and academic environment </w:t>
      </w:r>
    </w:p>
    <w:p w14:paraId="05A9B82D" w14:textId="77777777" w:rsidR="00243A95" w:rsidRPr="006A4F2F" w:rsidRDefault="00243A95" w:rsidP="006A4F2F">
      <w:pPr>
        <w:numPr>
          <w:ilvl w:val="0"/>
          <w:numId w:val="1"/>
        </w:numPr>
        <w:jc w:val="both"/>
        <w:rPr>
          <w:rFonts w:ascii="Times New Roman" w:hAnsi="Times New Roman" w:cs="Times New Roman"/>
        </w:rPr>
      </w:pPr>
      <w:r w:rsidRPr="006A4F2F">
        <w:rPr>
          <w:rFonts w:ascii="Times New Roman" w:hAnsi="Times New Roman" w:cs="Times New Roman"/>
        </w:rPr>
        <w:t xml:space="preserve">Course structure and opportunities for interdisciplinary learning </w:t>
      </w:r>
    </w:p>
    <w:p w14:paraId="324D2535" w14:textId="77777777" w:rsidR="000B2367" w:rsidRDefault="000B2367" w:rsidP="006A4F2F">
      <w:pPr>
        <w:jc w:val="both"/>
        <w:rPr>
          <w:rFonts w:ascii="Times New Roman" w:hAnsi="Times New Roman" w:cs="Times New Roman"/>
        </w:rPr>
      </w:pPr>
      <w:r w:rsidRPr="000B2367">
        <w:rPr>
          <w:rFonts w:ascii="Times New Roman" w:hAnsi="Times New Roman" w:cs="Times New Roman"/>
        </w:rPr>
        <w:t>Faculty members and student volunteers engaged directly with visitors by addressing their queries and guiding them regarding academic pathways, research opportunities, and admission-related matters. The participants were also taken on guided visits to various laboratories within SINES, where they were introduced to the available research facilities and ongoing projects. During these visits, faculty members and research students interacted with participants, discussed current research activities, and provided insights into potential research areas and academic opportunities available within the school.</w:t>
      </w:r>
    </w:p>
    <w:p w14:paraId="1B739F78" w14:textId="3BBD4A8B" w:rsidR="00243A95" w:rsidRDefault="00243A95" w:rsidP="006A4F2F">
      <w:pPr>
        <w:jc w:val="both"/>
        <w:rPr>
          <w:rFonts w:ascii="Times New Roman" w:hAnsi="Times New Roman" w:cs="Times New Roman"/>
        </w:rPr>
      </w:pPr>
      <w:r w:rsidRPr="006A4F2F">
        <w:rPr>
          <w:rFonts w:ascii="Times New Roman" w:hAnsi="Times New Roman" w:cs="Times New Roman"/>
        </w:rPr>
        <w:t xml:space="preserve">The overall response to the Open House was highly positive. The Open House concluded successfully and contributed positively toward </w:t>
      </w:r>
      <w:r w:rsidR="00FD6D04">
        <w:rPr>
          <w:rFonts w:ascii="Times New Roman" w:hAnsi="Times New Roman" w:cs="Times New Roman"/>
        </w:rPr>
        <w:t>enhancing</w:t>
      </w:r>
      <w:r w:rsidRPr="006A4F2F">
        <w:rPr>
          <w:rFonts w:ascii="Times New Roman" w:hAnsi="Times New Roman" w:cs="Times New Roman"/>
        </w:rPr>
        <w:t xml:space="preserve"> the visibility of SINES among prospective students and the wider academic community.</w:t>
      </w:r>
    </w:p>
    <w:p w14:paraId="54C05011" w14:textId="5964BF0C" w:rsidR="00046D93" w:rsidRPr="006A4F2F" w:rsidRDefault="00046D93" w:rsidP="006A4F2F">
      <w:pPr>
        <w:jc w:val="both"/>
        <w:rPr>
          <w:rFonts w:ascii="Times New Roman" w:hAnsi="Times New Roman" w:cs="Times New Roman"/>
        </w:rPr>
      </w:pPr>
      <w:r w:rsidRPr="00046D93">
        <w:rPr>
          <w:rFonts w:ascii="Times New Roman" w:hAnsi="Times New Roman" w:cs="Times New Roman"/>
        </w:rPr>
        <w:t>Selected photographs of the Open House activity are attached as supporting documentation.</w:t>
      </w:r>
    </w:p>
    <w:p w14:paraId="18F7A0CC" w14:textId="77777777" w:rsidR="00132712" w:rsidRDefault="00132712" w:rsidP="006A4F2F">
      <w:pPr>
        <w:jc w:val="both"/>
        <w:rPr>
          <w:rFonts w:ascii="Times New Roman" w:hAnsi="Times New Roman" w:cs="Times New Roman"/>
        </w:rPr>
      </w:pPr>
    </w:p>
    <w:p w14:paraId="099B66F3" w14:textId="0460CF79" w:rsidR="0093073C" w:rsidRDefault="0093073C" w:rsidP="006A4F2F">
      <w:pPr>
        <w:jc w:val="both"/>
        <w:rPr>
          <w:rFonts w:ascii="Times New Roman" w:hAnsi="Times New Roman" w:cs="Times New Roman"/>
        </w:rPr>
      </w:pPr>
    </w:p>
    <w:p w14:paraId="110418B2" w14:textId="77777777" w:rsidR="0093073C" w:rsidRDefault="0093073C">
      <w:pPr>
        <w:rPr>
          <w:rFonts w:ascii="Times New Roman" w:hAnsi="Times New Roman" w:cs="Times New Roman"/>
        </w:rPr>
      </w:pPr>
      <w:r>
        <w:rPr>
          <w:rFonts w:ascii="Times New Roman" w:hAnsi="Times New Roman" w:cs="Times New Roman"/>
        </w:rPr>
        <w:br w:type="page"/>
      </w:r>
    </w:p>
    <w:p w14:paraId="254FE068" w14:textId="0A40BC63" w:rsidR="0093073C" w:rsidRDefault="00C12B83" w:rsidP="006A4F2F">
      <w:pPr>
        <w:jc w:val="both"/>
        <w:rPr>
          <w:rFonts w:ascii="Times New Roman" w:hAnsi="Times New Roman" w:cs="Times New Roman"/>
        </w:rPr>
      </w:pPr>
      <w:r>
        <w:rPr>
          <w:rFonts w:ascii="Times New Roman" w:hAnsi="Times New Roman" w:cs="Times New Roman"/>
          <w:noProof/>
        </w:rPr>
        <w:lastRenderedPageBreak/>
        <w:drawing>
          <wp:inline distT="0" distB="0" distL="0" distR="0" wp14:anchorId="7A70EF11" wp14:editId="64FFACEB">
            <wp:extent cx="5943600" cy="3962400"/>
            <wp:effectExtent l="0" t="0" r="0" b="0"/>
            <wp:docPr id="4816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949" name="Picture 481619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rPr>
        <w:drawing>
          <wp:inline distT="0" distB="0" distL="0" distR="0" wp14:anchorId="49D5CC92" wp14:editId="76BA5299">
            <wp:extent cx="5943600" cy="3962400"/>
            <wp:effectExtent l="0" t="0" r="0" b="6350"/>
            <wp:docPr id="279757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57735" name="Picture 2797577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rPr>
        <w:lastRenderedPageBreak/>
        <w:drawing>
          <wp:inline distT="0" distB="0" distL="0" distR="0" wp14:anchorId="32968D21" wp14:editId="7087E878">
            <wp:extent cx="5943600" cy="3962400"/>
            <wp:effectExtent l="0" t="0" r="0" b="0"/>
            <wp:docPr id="1874904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4169" name="Picture 18749041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rPr>
        <w:drawing>
          <wp:inline distT="0" distB="0" distL="0" distR="0" wp14:anchorId="57AAC9ED" wp14:editId="378C188F">
            <wp:extent cx="5943600" cy="3962400"/>
            <wp:effectExtent l="0" t="0" r="0" b="0"/>
            <wp:docPr id="1905336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36426" name="Picture 19053364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516C46">
        <w:rPr>
          <w:rFonts w:ascii="Times New Roman" w:hAnsi="Times New Roman" w:cs="Times New Roman"/>
          <w:noProof/>
        </w:rPr>
        <w:lastRenderedPageBreak/>
        <w:drawing>
          <wp:inline distT="0" distB="0" distL="0" distR="0" wp14:anchorId="69036257" wp14:editId="28EE40E0">
            <wp:extent cx="5943600" cy="3962400"/>
            <wp:effectExtent l="0" t="0" r="0" b="0"/>
            <wp:docPr id="2954524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52472" name="Picture 2954524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rPr>
        <w:drawing>
          <wp:inline distT="0" distB="0" distL="0" distR="0" wp14:anchorId="25AB7467" wp14:editId="79CD3361">
            <wp:extent cx="5943600" cy="3962400"/>
            <wp:effectExtent l="0" t="0" r="0" b="0"/>
            <wp:docPr id="22037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7885" name="Picture 22037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CF7ED4" w14:textId="24405997" w:rsidR="00046D93" w:rsidRPr="006A4F2F" w:rsidRDefault="00046D93" w:rsidP="006A4F2F">
      <w:pPr>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57CF6DA9" wp14:editId="2601CE1A">
            <wp:simplePos x="0" y="0"/>
            <wp:positionH relativeFrom="column">
              <wp:posOffset>3267075</wp:posOffset>
            </wp:positionH>
            <wp:positionV relativeFrom="paragraph">
              <wp:posOffset>0</wp:posOffset>
            </wp:positionV>
            <wp:extent cx="3209925" cy="3924300"/>
            <wp:effectExtent l="0" t="0" r="9525" b="0"/>
            <wp:wrapThrough wrapText="bothSides">
              <wp:wrapPolygon edited="0">
                <wp:start x="0" y="0"/>
                <wp:lineTo x="0" y="21495"/>
                <wp:lineTo x="21536" y="21495"/>
                <wp:lineTo x="21536" y="0"/>
                <wp:lineTo x="0" y="0"/>
              </wp:wrapPolygon>
            </wp:wrapThrough>
            <wp:docPr id="7110273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27321" name="Picture 7110273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925" cy="3924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51C316BF" wp14:editId="28D59D57">
            <wp:simplePos x="0" y="0"/>
            <wp:positionH relativeFrom="page">
              <wp:posOffset>4181475</wp:posOffset>
            </wp:positionH>
            <wp:positionV relativeFrom="paragraph">
              <wp:posOffset>3962400</wp:posOffset>
            </wp:positionV>
            <wp:extent cx="3228975" cy="3343275"/>
            <wp:effectExtent l="0" t="0" r="9525" b="9525"/>
            <wp:wrapThrough wrapText="bothSides">
              <wp:wrapPolygon edited="0">
                <wp:start x="0" y="0"/>
                <wp:lineTo x="0" y="21538"/>
                <wp:lineTo x="21536" y="21538"/>
                <wp:lineTo x="21536" y="0"/>
                <wp:lineTo x="0" y="0"/>
              </wp:wrapPolygon>
            </wp:wrapThrough>
            <wp:docPr id="7478908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0840" name="Picture 747890840"/>
                    <pic:cNvPicPr/>
                  </pic:nvPicPr>
                  <pic:blipFill rotWithShape="1">
                    <a:blip r:embed="rId12" cstate="print">
                      <a:extLst>
                        <a:ext uri="{28A0092B-C50C-407E-A947-70E740481C1C}">
                          <a14:useLocalDpi xmlns:a14="http://schemas.microsoft.com/office/drawing/2010/main" val="0"/>
                        </a:ext>
                      </a:extLst>
                    </a:blip>
                    <a:srcRect b="18644"/>
                    <a:stretch>
                      <a:fillRect/>
                    </a:stretch>
                  </pic:blipFill>
                  <pic:spPr bwMode="auto">
                    <a:xfrm>
                      <a:off x="0" y="0"/>
                      <a:ext cx="322897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0" locked="0" layoutInCell="1" allowOverlap="1" wp14:anchorId="2D762DA2" wp14:editId="2CEA052F">
            <wp:simplePos x="0" y="0"/>
            <wp:positionH relativeFrom="margin">
              <wp:posOffset>-257175</wp:posOffset>
            </wp:positionH>
            <wp:positionV relativeFrom="paragraph">
              <wp:posOffset>2533650</wp:posOffset>
            </wp:positionV>
            <wp:extent cx="3478530" cy="4762500"/>
            <wp:effectExtent l="0" t="0" r="7620" b="0"/>
            <wp:wrapThrough wrapText="bothSides">
              <wp:wrapPolygon edited="0">
                <wp:start x="0" y="0"/>
                <wp:lineTo x="0" y="21514"/>
                <wp:lineTo x="21529" y="21514"/>
                <wp:lineTo x="21529" y="0"/>
                <wp:lineTo x="0" y="0"/>
              </wp:wrapPolygon>
            </wp:wrapThrough>
            <wp:docPr id="1476334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3441" name="Picture 1476334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8530" cy="4762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1F11AD69" wp14:editId="128C56C9">
            <wp:simplePos x="0" y="0"/>
            <wp:positionH relativeFrom="margin">
              <wp:posOffset>-247650</wp:posOffset>
            </wp:positionH>
            <wp:positionV relativeFrom="paragraph">
              <wp:posOffset>0</wp:posOffset>
            </wp:positionV>
            <wp:extent cx="3475990" cy="2486025"/>
            <wp:effectExtent l="0" t="0" r="0" b="9525"/>
            <wp:wrapThrough wrapText="bothSides">
              <wp:wrapPolygon edited="0">
                <wp:start x="0" y="0"/>
                <wp:lineTo x="0" y="21517"/>
                <wp:lineTo x="21426" y="21517"/>
                <wp:lineTo x="21426" y="0"/>
                <wp:lineTo x="0" y="0"/>
              </wp:wrapPolygon>
            </wp:wrapThrough>
            <wp:docPr id="2078046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6478" name="Picture 20780464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5990" cy="2486025"/>
                    </a:xfrm>
                    <a:prstGeom prst="rect">
                      <a:avLst/>
                    </a:prstGeom>
                  </pic:spPr>
                </pic:pic>
              </a:graphicData>
            </a:graphic>
            <wp14:sizeRelH relativeFrom="page">
              <wp14:pctWidth>0</wp14:pctWidth>
            </wp14:sizeRelH>
            <wp14:sizeRelV relativeFrom="page">
              <wp14:pctHeight>0</wp14:pctHeight>
            </wp14:sizeRelV>
          </wp:anchor>
        </w:drawing>
      </w:r>
    </w:p>
    <w:sectPr w:rsidR="00046D93" w:rsidRPr="006A4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5307"/>
    <w:multiLevelType w:val="multilevel"/>
    <w:tmpl w:val="DBE6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478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43"/>
    <w:rsid w:val="00043E0B"/>
    <w:rsid w:val="00046D93"/>
    <w:rsid w:val="000B2367"/>
    <w:rsid w:val="00132712"/>
    <w:rsid w:val="00231BE6"/>
    <w:rsid w:val="00243A95"/>
    <w:rsid w:val="003C730C"/>
    <w:rsid w:val="00516C46"/>
    <w:rsid w:val="006A4F2F"/>
    <w:rsid w:val="008D1255"/>
    <w:rsid w:val="0093073C"/>
    <w:rsid w:val="00C12B83"/>
    <w:rsid w:val="00DF3343"/>
    <w:rsid w:val="00F741E0"/>
    <w:rsid w:val="00FD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CF7D4"/>
  <w15:chartTrackingRefBased/>
  <w15:docId w15:val="{0F654340-F4FF-498C-912E-82677A33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3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33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33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33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33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33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33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33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33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3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33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33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33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33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33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33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33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3343"/>
    <w:rPr>
      <w:rFonts w:eastAsiaTheme="majorEastAsia" w:cstheme="majorBidi"/>
      <w:color w:val="272727" w:themeColor="text1" w:themeTint="D8"/>
    </w:rPr>
  </w:style>
  <w:style w:type="paragraph" w:styleId="Title">
    <w:name w:val="Title"/>
    <w:basedOn w:val="Normal"/>
    <w:next w:val="Normal"/>
    <w:link w:val="TitleChar"/>
    <w:uiPriority w:val="10"/>
    <w:qFormat/>
    <w:rsid w:val="00DF33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3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33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33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3343"/>
    <w:pPr>
      <w:spacing w:before="160"/>
      <w:jc w:val="center"/>
    </w:pPr>
    <w:rPr>
      <w:i/>
      <w:iCs/>
      <w:color w:val="404040" w:themeColor="text1" w:themeTint="BF"/>
    </w:rPr>
  </w:style>
  <w:style w:type="character" w:customStyle="1" w:styleId="QuoteChar">
    <w:name w:val="Quote Char"/>
    <w:basedOn w:val="DefaultParagraphFont"/>
    <w:link w:val="Quote"/>
    <w:uiPriority w:val="29"/>
    <w:rsid w:val="00DF3343"/>
    <w:rPr>
      <w:i/>
      <w:iCs/>
      <w:color w:val="404040" w:themeColor="text1" w:themeTint="BF"/>
    </w:rPr>
  </w:style>
  <w:style w:type="paragraph" w:styleId="ListParagraph">
    <w:name w:val="List Paragraph"/>
    <w:basedOn w:val="Normal"/>
    <w:uiPriority w:val="34"/>
    <w:qFormat/>
    <w:rsid w:val="00DF3343"/>
    <w:pPr>
      <w:ind w:left="720"/>
      <w:contextualSpacing/>
    </w:pPr>
  </w:style>
  <w:style w:type="character" w:styleId="IntenseEmphasis">
    <w:name w:val="Intense Emphasis"/>
    <w:basedOn w:val="DefaultParagraphFont"/>
    <w:uiPriority w:val="21"/>
    <w:qFormat/>
    <w:rsid w:val="00DF3343"/>
    <w:rPr>
      <w:i/>
      <w:iCs/>
      <w:color w:val="0F4761" w:themeColor="accent1" w:themeShade="BF"/>
    </w:rPr>
  </w:style>
  <w:style w:type="paragraph" w:styleId="IntenseQuote">
    <w:name w:val="Intense Quote"/>
    <w:basedOn w:val="Normal"/>
    <w:next w:val="Normal"/>
    <w:link w:val="IntenseQuoteChar"/>
    <w:uiPriority w:val="30"/>
    <w:qFormat/>
    <w:rsid w:val="00DF33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3343"/>
    <w:rPr>
      <w:i/>
      <w:iCs/>
      <w:color w:val="0F4761" w:themeColor="accent1" w:themeShade="BF"/>
    </w:rPr>
  </w:style>
  <w:style w:type="character" w:styleId="IntenseReference">
    <w:name w:val="Intense Reference"/>
    <w:basedOn w:val="DefaultParagraphFont"/>
    <w:uiPriority w:val="32"/>
    <w:qFormat/>
    <w:rsid w:val="00DF33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Marium Fiaz</dc:creator>
  <cp:keywords/>
  <dc:description/>
  <cp:lastModifiedBy>Dr. Marium Fiaz</cp:lastModifiedBy>
  <cp:revision>10</cp:revision>
  <dcterms:created xsi:type="dcterms:W3CDTF">2026-05-15T08:34:00Z</dcterms:created>
  <dcterms:modified xsi:type="dcterms:W3CDTF">2026-05-15T09:43:00Z</dcterms:modified>
</cp:coreProperties>
</file>